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8A4F" w14:textId="1A0A2FE0" w:rsidR="00CE55C6" w:rsidRPr="00596483" w:rsidRDefault="00CE55C6" w:rsidP="00CE55C6">
      <w:pPr>
        <w:jc w:val="center"/>
        <w:rPr>
          <w:rFonts w:asciiTheme="minorBidi" w:hAnsiTheme="minorBidi"/>
          <w:b/>
          <w:bCs/>
          <w:color w:val="1F4E79" w:themeColor="accent1" w:themeShade="80"/>
          <w:sz w:val="32"/>
          <w:szCs w:val="32"/>
          <w:u w:val="single"/>
        </w:rPr>
      </w:pPr>
      <w:r w:rsidRPr="00596483">
        <w:rPr>
          <w:rFonts w:asciiTheme="minorBidi" w:hAnsiTheme="minorBidi"/>
          <w:b/>
          <w:bCs/>
          <w:color w:val="1F4E79" w:themeColor="accent1" w:themeShade="80"/>
          <w:sz w:val="32"/>
          <w:szCs w:val="32"/>
          <w:u w:val="single"/>
        </w:rPr>
        <w:t xml:space="preserve">Al Arqam Academy    </w:t>
      </w:r>
    </w:p>
    <w:p w14:paraId="60EAA940" w14:textId="13DB66B1" w:rsidR="00CE55C6" w:rsidRPr="00596483" w:rsidRDefault="00CE55C6" w:rsidP="00CE55C6">
      <w:pPr>
        <w:jc w:val="center"/>
        <w:rPr>
          <w:rFonts w:asciiTheme="minorBidi" w:hAnsiTheme="minorBidi"/>
          <w:b/>
          <w:bCs/>
          <w:color w:val="1F4E79" w:themeColor="accent1" w:themeShade="80"/>
          <w:sz w:val="32"/>
          <w:szCs w:val="32"/>
          <w:u w:val="single"/>
        </w:rPr>
      </w:pPr>
      <w:r w:rsidRPr="00596483">
        <w:rPr>
          <w:rFonts w:asciiTheme="minorBidi" w:hAnsiTheme="minorBidi"/>
          <w:b/>
          <w:bCs/>
          <w:color w:val="1F4E79" w:themeColor="accent1" w:themeShade="80"/>
          <w:sz w:val="32"/>
          <w:szCs w:val="32"/>
          <w:u w:val="single"/>
        </w:rPr>
        <w:t xml:space="preserve">Notebook/File and Homework Policy </w:t>
      </w:r>
    </w:p>
    <w:p w14:paraId="74189984" w14:textId="77777777" w:rsidR="002A163F" w:rsidRPr="002A163F" w:rsidRDefault="002A163F" w:rsidP="002A163F">
      <w:pPr>
        <w:rPr>
          <w:rFonts w:asciiTheme="minorBidi" w:hAnsiTheme="minorBidi"/>
          <w:sz w:val="24"/>
          <w:szCs w:val="24"/>
        </w:rPr>
      </w:pPr>
      <w:r w:rsidRPr="002A163F">
        <w:rPr>
          <w:rFonts w:asciiTheme="minorBidi" w:hAnsiTheme="minorBidi"/>
          <w:sz w:val="24"/>
          <w:szCs w:val="24"/>
        </w:rPr>
        <w:t xml:space="preserve">By assigning homework that aligns with the curriculum, the primary school ensures that students have the opportunity to further develop their understanding of the subjects. This additional practice also allows students to apply their knowledge in real-life situations, enhancing their overall learning experience. Moreover, involving parents in the homework process fosters a collaborative environment where they can actively support their child's education and stay informed about their progress. </w:t>
      </w:r>
    </w:p>
    <w:p w14:paraId="390BD379" w14:textId="66FC98A3" w:rsidR="00CE55C6" w:rsidRPr="00596483" w:rsidRDefault="00CE55C6" w:rsidP="00596483">
      <w:pPr>
        <w:rPr>
          <w:rFonts w:asciiTheme="minorBidi" w:hAnsiTheme="minorBidi"/>
          <w:b/>
          <w:bCs/>
          <w:color w:val="1F4E79" w:themeColor="accent1" w:themeShade="80"/>
          <w:sz w:val="24"/>
          <w:szCs w:val="24"/>
          <w:u w:val="single"/>
        </w:rPr>
      </w:pPr>
      <w:r w:rsidRPr="00596483">
        <w:rPr>
          <w:rFonts w:asciiTheme="minorBidi" w:hAnsiTheme="minorBidi"/>
          <w:b/>
          <w:bCs/>
          <w:color w:val="1F4E79" w:themeColor="accent1" w:themeShade="80"/>
          <w:sz w:val="24"/>
          <w:szCs w:val="24"/>
          <w:u w:val="single"/>
        </w:rPr>
        <w:t xml:space="preserve">Homework </w:t>
      </w:r>
    </w:p>
    <w:p w14:paraId="1BCE5CFC" w14:textId="77777777" w:rsidR="00F346E9" w:rsidRPr="009C2D97" w:rsidRDefault="00F346E9" w:rsidP="009C2D97">
      <w:pPr>
        <w:spacing w:after="0"/>
        <w:rPr>
          <w:rFonts w:asciiTheme="minorBidi" w:hAnsiTheme="minorBidi"/>
          <w:sz w:val="24"/>
          <w:szCs w:val="24"/>
        </w:rPr>
      </w:pPr>
      <w:r w:rsidRPr="009C2D97">
        <w:rPr>
          <w:rFonts w:asciiTheme="minorBidi" w:hAnsiTheme="minorBidi"/>
          <w:sz w:val="24"/>
          <w:szCs w:val="24"/>
        </w:rPr>
        <w:t>The class materials file on MS Teams should contain the class timetable and termly objectives.</w:t>
      </w:r>
    </w:p>
    <w:p w14:paraId="15BC8893" w14:textId="739AC1F3" w:rsidR="00CE55C6" w:rsidRPr="00CE55C6" w:rsidRDefault="00CE55C6" w:rsidP="00596483">
      <w:pPr>
        <w:rPr>
          <w:rFonts w:asciiTheme="minorBidi" w:hAnsiTheme="minorBidi"/>
          <w:sz w:val="24"/>
          <w:szCs w:val="24"/>
        </w:rPr>
      </w:pPr>
      <w:r w:rsidRPr="00CE55C6">
        <w:rPr>
          <w:rFonts w:asciiTheme="minorBidi" w:hAnsiTheme="minorBidi"/>
          <w:sz w:val="24"/>
          <w:szCs w:val="24"/>
        </w:rPr>
        <w:t xml:space="preserve">Weekly objectives </w:t>
      </w:r>
      <w:r w:rsidR="009C2D97">
        <w:rPr>
          <w:rFonts w:asciiTheme="minorBidi" w:hAnsiTheme="minorBidi"/>
          <w:sz w:val="24"/>
          <w:szCs w:val="24"/>
        </w:rPr>
        <w:t>are</w:t>
      </w:r>
      <w:r w:rsidRPr="00CE55C6">
        <w:rPr>
          <w:rFonts w:asciiTheme="minorBidi" w:hAnsiTheme="minorBidi"/>
          <w:sz w:val="24"/>
          <w:szCs w:val="24"/>
        </w:rPr>
        <w:t xml:space="preserve"> uploaded into </w:t>
      </w:r>
      <w:r w:rsidR="00837504">
        <w:rPr>
          <w:rFonts w:asciiTheme="minorBidi" w:hAnsiTheme="minorBidi"/>
          <w:sz w:val="24"/>
          <w:szCs w:val="24"/>
        </w:rPr>
        <w:t>TEAMS</w:t>
      </w:r>
      <w:r w:rsidR="00F346E9">
        <w:rPr>
          <w:rFonts w:asciiTheme="minorBidi" w:hAnsiTheme="minorBidi"/>
          <w:sz w:val="24"/>
          <w:szCs w:val="24"/>
        </w:rPr>
        <w:t xml:space="preserve"> </w:t>
      </w:r>
      <w:r w:rsidR="009C2D97">
        <w:rPr>
          <w:rFonts w:asciiTheme="minorBidi" w:hAnsiTheme="minorBidi"/>
          <w:sz w:val="24"/>
          <w:szCs w:val="24"/>
        </w:rPr>
        <w:t>English subjects’ channel on</w:t>
      </w:r>
      <w:r w:rsidR="00837504" w:rsidRPr="00CE55C6">
        <w:rPr>
          <w:rFonts w:asciiTheme="minorBidi" w:hAnsiTheme="minorBidi"/>
          <w:sz w:val="24"/>
          <w:szCs w:val="24"/>
        </w:rPr>
        <w:t xml:space="preserve"> Thursday for the upcoming week</w:t>
      </w:r>
      <w:r w:rsidRPr="00CE55C6">
        <w:rPr>
          <w:rFonts w:asciiTheme="minorBidi" w:hAnsiTheme="minorBidi"/>
          <w:sz w:val="24"/>
          <w:szCs w:val="24"/>
        </w:rPr>
        <w:t xml:space="preserve">. Weekly objectives are to be turned in on Tuesday along with lesson plans for the upcoming week. </w:t>
      </w:r>
    </w:p>
    <w:p w14:paraId="1E3FAAD3" w14:textId="77777777" w:rsidR="009C2D97" w:rsidRPr="00CE55C6" w:rsidRDefault="00CE55C6" w:rsidP="009C2D97">
      <w:pPr>
        <w:rPr>
          <w:rFonts w:asciiTheme="minorBidi" w:hAnsiTheme="minorBidi"/>
          <w:sz w:val="24"/>
          <w:szCs w:val="24"/>
        </w:rPr>
      </w:pPr>
      <w:r w:rsidRPr="00CE55C6">
        <w:rPr>
          <w:rFonts w:asciiTheme="minorBidi" w:hAnsiTheme="minorBidi"/>
          <w:sz w:val="24"/>
          <w:szCs w:val="24"/>
        </w:rPr>
        <w:t xml:space="preserve">Daily homework must be dated. Clear language </w:t>
      </w:r>
      <w:r w:rsidR="009C2D97" w:rsidRPr="00CE55C6">
        <w:rPr>
          <w:rFonts w:asciiTheme="minorBidi" w:hAnsiTheme="minorBidi"/>
          <w:sz w:val="24"/>
          <w:szCs w:val="24"/>
        </w:rPr>
        <w:t>is used</w:t>
      </w:r>
      <w:r w:rsidRPr="00CE55C6">
        <w:rPr>
          <w:rFonts w:asciiTheme="minorBidi" w:hAnsiTheme="minorBidi"/>
          <w:sz w:val="24"/>
          <w:szCs w:val="24"/>
        </w:rPr>
        <w:t xml:space="preserve"> to explain what should be done.  </w:t>
      </w:r>
      <w:r w:rsidR="009C2D97">
        <w:rPr>
          <w:rFonts w:ascii="Arial" w:hAnsi="Arial" w:cs="Arial"/>
        </w:rPr>
        <w:t>If written work is to be completed, the homework entry must say where to complete each piece of work</w:t>
      </w:r>
      <w:r w:rsidR="009C2D97">
        <w:rPr>
          <w:rFonts w:ascii="Arial" w:hAnsi="Arial" w:cs="Arial"/>
        </w:rPr>
        <w:t xml:space="preserve"> </w:t>
      </w:r>
      <w:r w:rsidR="009C2D97" w:rsidRPr="00CE55C6">
        <w:rPr>
          <w:rFonts w:asciiTheme="minorBidi" w:hAnsiTheme="minorBidi"/>
          <w:sz w:val="24"/>
          <w:szCs w:val="24"/>
        </w:rPr>
        <w:t>(ex: Write 3 questions to ask the principal in your English notebook). If assignment is oral, it must be stated that it is to be completed verbally (ex: Count orally from 1-100).</w:t>
      </w:r>
    </w:p>
    <w:p w14:paraId="59103550" w14:textId="7E20C302" w:rsidR="00CE55C6" w:rsidRPr="00CE55C6" w:rsidRDefault="00CE55C6" w:rsidP="00CE55C6">
      <w:pPr>
        <w:rPr>
          <w:rFonts w:asciiTheme="minorBidi" w:hAnsiTheme="minorBidi"/>
          <w:sz w:val="24"/>
          <w:szCs w:val="24"/>
        </w:rPr>
      </w:pPr>
      <w:r w:rsidRPr="00CE55C6">
        <w:rPr>
          <w:rFonts w:asciiTheme="minorBidi" w:hAnsiTheme="minorBidi"/>
          <w:sz w:val="24"/>
          <w:szCs w:val="24"/>
        </w:rPr>
        <w:t xml:space="preserve">All teachers are required to check the homework </w:t>
      </w:r>
      <w:r w:rsidR="009C2D97" w:rsidRPr="00CE55C6">
        <w:rPr>
          <w:rFonts w:asciiTheme="minorBidi" w:hAnsiTheme="minorBidi"/>
          <w:sz w:val="24"/>
          <w:szCs w:val="24"/>
        </w:rPr>
        <w:t>daily</w:t>
      </w:r>
      <w:r w:rsidRPr="00CE55C6">
        <w:rPr>
          <w:rFonts w:asciiTheme="minorBidi" w:hAnsiTheme="minorBidi"/>
          <w:sz w:val="24"/>
          <w:szCs w:val="24"/>
        </w:rPr>
        <w:t xml:space="preserve">. All notes from parents should be responded to within 24 hours. If the message pertains to a sensitive topic, it should be discussed with your coordinator before responding. </w:t>
      </w:r>
    </w:p>
    <w:p w14:paraId="1471B7F8" w14:textId="77777777" w:rsidR="00CE55C6" w:rsidRPr="00596483" w:rsidRDefault="00CE55C6" w:rsidP="00CE55C6">
      <w:pPr>
        <w:rPr>
          <w:rFonts w:asciiTheme="minorBidi" w:hAnsiTheme="minorBidi"/>
          <w:b/>
          <w:bCs/>
          <w:color w:val="1F4E79" w:themeColor="accent1" w:themeShade="80"/>
          <w:sz w:val="24"/>
          <w:szCs w:val="24"/>
          <w:u w:val="single"/>
        </w:rPr>
      </w:pPr>
      <w:r w:rsidRPr="00596483">
        <w:rPr>
          <w:rFonts w:asciiTheme="minorBidi" w:hAnsiTheme="minorBidi"/>
          <w:b/>
          <w:bCs/>
          <w:color w:val="1F4E79" w:themeColor="accent1" w:themeShade="80"/>
          <w:sz w:val="24"/>
          <w:szCs w:val="24"/>
          <w:u w:val="single"/>
        </w:rPr>
        <w:t>Notebooks, Files and Weekly Homework Allocation</w:t>
      </w:r>
    </w:p>
    <w:p w14:paraId="6C97C53A" w14:textId="77777777" w:rsidR="00A338EA" w:rsidRDefault="00A338EA" w:rsidP="00A338EA">
      <w:pPr>
        <w:pStyle w:val="NormalWeb"/>
      </w:pPr>
      <w:r>
        <w:rPr>
          <w:rFonts w:ascii="Arial" w:hAnsi="Arial" w:cs="Arial"/>
        </w:rPr>
        <w:t xml:space="preserve">MS Teams, Weekly Objectives, K12, and ActiveLearn will streamline the sharing of important information and updates in a timely manner. These platforms ensure efficient and effective communication among teachers, students, and parents. </w:t>
      </w:r>
    </w:p>
    <w:p w14:paraId="55D721B3" w14:textId="77777777" w:rsidR="009855FC" w:rsidRPr="009855FC" w:rsidRDefault="00CE55C6" w:rsidP="009855FC">
      <w:pPr>
        <w:rPr>
          <w:rFonts w:asciiTheme="minorBidi" w:hAnsiTheme="minorBidi"/>
          <w:sz w:val="24"/>
          <w:szCs w:val="24"/>
        </w:rPr>
      </w:pPr>
      <w:r w:rsidRPr="009855FC">
        <w:rPr>
          <w:rFonts w:asciiTheme="minorBidi" w:hAnsiTheme="minorBidi"/>
          <w:sz w:val="24"/>
          <w:szCs w:val="24"/>
          <w:u w:val="single"/>
        </w:rPr>
        <w:t>English</w:t>
      </w:r>
      <w:r w:rsidRPr="00CE55C6">
        <w:rPr>
          <w:rFonts w:asciiTheme="minorBidi" w:hAnsiTheme="minorBidi"/>
          <w:sz w:val="24"/>
          <w:szCs w:val="24"/>
        </w:rPr>
        <w:t xml:space="preserve"> </w:t>
      </w:r>
      <w:r w:rsidR="009855FC" w:rsidRPr="009855FC">
        <w:rPr>
          <w:rFonts w:asciiTheme="minorBidi" w:hAnsiTheme="minorBidi"/>
          <w:sz w:val="24"/>
          <w:szCs w:val="24"/>
        </w:rPr>
        <w:t xml:space="preserve">notebooks will include a minimum of four written assignments per week. This may include spelling or grammar activities. </w:t>
      </w:r>
    </w:p>
    <w:p w14:paraId="37E77D33" w14:textId="77777777" w:rsidR="009855FC" w:rsidRDefault="009855FC" w:rsidP="009855FC">
      <w:pPr>
        <w:rPr>
          <w:rFonts w:asciiTheme="minorBidi" w:hAnsiTheme="minorBidi"/>
          <w:sz w:val="24"/>
          <w:szCs w:val="24"/>
        </w:rPr>
      </w:pPr>
      <w:r w:rsidRPr="009855FC">
        <w:rPr>
          <w:rFonts w:asciiTheme="minorBidi" w:hAnsiTheme="minorBidi"/>
          <w:sz w:val="24"/>
          <w:szCs w:val="24"/>
        </w:rPr>
        <w:t>English homework will be given daily. The ongoing objectives will include both reading and spelling practice (verbal or written). A minimum of two written homework tasks will be assigned each week in addition to one grammar practice activity and one comprehension.</w:t>
      </w:r>
    </w:p>
    <w:p w14:paraId="1B7CBE87" w14:textId="77777777" w:rsidR="009855FC" w:rsidRPr="009855FC" w:rsidRDefault="009855FC" w:rsidP="009855FC">
      <w:pPr>
        <w:rPr>
          <w:rFonts w:asciiTheme="minorBidi" w:hAnsiTheme="minorBidi"/>
          <w:sz w:val="24"/>
          <w:szCs w:val="24"/>
        </w:rPr>
      </w:pPr>
      <w:r w:rsidRPr="009855FC">
        <w:rPr>
          <w:rFonts w:asciiTheme="minorBidi" w:hAnsiTheme="minorBidi"/>
          <w:sz w:val="24"/>
          <w:szCs w:val="24"/>
          <w:u w:val="single"/>
        </w:rPr>
        <w:t xml:space="preserve">Mathematics </w:t>
      </w:r>
      <w:r w:rsidRPr="009855FC">
        <w:rPr>
          <w:rFonts w:asciiTheme="minorBidi" w:hAnsiTheme="minorBidi"/>
          <w:sz w:val="24"/>
          <w:szCs w:val="24"/>
        </w:rPr>
        <w:t xml:space="preserve">notebooks will include a minimum of 2 pieces of written class work per week. Additionally, maths workbook/textbook pages may be assigned for homework. </w:t>
      </w:r>
    </w:p>
    <w:p w14:paraId="1BA61304" w14:textId="7D126017" w:rsidR="009855FC" w:rsidRPr="009855FC" w:rsidRDefault="009855FC" w:rsidP="009855FC">
      <w:pPr>
        <w:rPr>
          <w:rFonts w:asciiTheme="minorBidi" w:hAnsiTheme="minorBidi"/>
          <w:sz w:val="24"/>
          <w:szCs w:val="24"/>
        </w:rPr>
      </w:pPr>
      <w:r w:rsidRPr="009855FC">
        <w:rPr>
          <w:rFonts w:asciiTheme="minorBidi" w:hAnsiTheme="minorBidi"/>
          <w:sz w:val="24"/>
          <w:szCs w:val="24"/>
        </w:rPr>
        <w:t xml:space="preserve">Mathematics homework will be assigned a minimum of 3 times per week and will consist of at least two workbook/textbook/worksheet assignments and may include one assigned activity from the interactive program ActiveLearn (Abacus). </w:t>
      </w:r>
    </w:p>
    <w:p w14:paraId="4D344F5A" w14:textId="77777777" w:rsidR="009855FC" w:rsidRPr="009855FC" w:rsidRDefault="009855FC" w:rsidP="009855FC">
      <w:pPr>
        <w:rPr>
          <w:rFonts w:asciiTheme="minorBidi" w:hAnsiTheme="minorBidi"/>
          <w:sz w:val="24"/>
          <w:szCs w:val="24"/>
          <w:rtl/>
        </w:rPr>
      </w:pPr>
    </w:p>
    <w:p w14:paraId="3748F328" w14:textId="77777777" w:rsidR="009855FC" w:rsidRDefault="009855FC" w:rsidP="009855FC">
      <w:pPr>
        <w:rPr>
          <w:rFonts w:asciiTheme="minorBidi" w:hAnsiTheme="minorBidi"/>
          <w:sz w:val="24"/>
          <w:szCs w:val="24"/>
        </w:rPr>
      </w:pPr>
      <w:r w:rsidRPr="009855FC">
        <w:rPr>
          <w:rFonts w:asciiTheme="minorBidi" w:hAnsiTheme="minorBidi"/>
          <w:sz w:val="24"/>
          <w:szCs w:val="24"/>
        </w:rPr>
        <w:t>In addition to the above, an ongoing objective may be assigned daily, (ex:  count on/back from 1-50, practice number bonds to 10, revise times tables up to 12x12, etc.). This will usually be a verbal task and used to reinforce basic skills or strategies.</w:t>
      </w:r>
    </w:p>
    <w:p w14:paraId="602CD387" w14:textId="77777777" w:rsidR="00204716" w:rsidRPr="00204716" w:rsidRDefault="00204716" w:rsidP="00204716">
      <w:pPr>
        <w:rPr>
          <w:rFonts w:asciiTheme="minorBidi" w:hAnsiTheme="minorBidi"/>
          <w:sz w:val="24"/>
          <w:szCs w:val="24"/>
        </w:rPr>
      </w:pPr>
      <w:r w:rsidRPr="00204716">
        <w:rPr>
          <w:rFonts w:asciiTheme="minorBidi" w:hAnsiTheme="minorBidi"/>
          <w:sz w:val="24"/>
          <w:szCs w:val="24"/>
          <w:u w:val="single"/>
        </w:rPr>
        <w:lastRenderedPageBreak/>
        <w:t xml:space="preserve">Science </w:t>
      </w:r>
      <w:r w:rsidRPr="00204716">
        <w:rPr>
          <w:rFonts w:asciiTheme="minorBidi" w:hAnsiTheme="minorBidi"/>
          <w:sz w:val="24"/>
          <w:szCs w:val="24"/>
        </w:rPr>
        <w:t xml:space="preserve">notebooks will include a minimum of one written entry each week. Additionally, there may be worksheets or other relevant tasks assigned to students. Science sheets may be glued into the science notebook (lower primary) or may be put in a file. The class teacher will clarify which method is to be used.  </w:t>
      </w:r>
    </w:p>
    <w:p w14:paraId="605CB372" w14:textId="3CE2A522" w:rsidR="00204716" w:rsidRDefault="00204716" w:rsidP="00204716">
      <w:pPr>
        <w:rPr>
          <w:rFonts w:asciiTheme="minorBidi" w:hAnsiTheme="minorBidi"/>
          <w:sz w:val="24"/>
          <w:szCs w:val="24"/>
        </w:rPr>
      </w:pPr>
      <w:r w:rsidRPr="00204716">
        <w:rPr>
          <w:rFonts w:asciiTheme="minorBidi" w:hAnsiTheme="minorBidi"/>
          <w:sz w:val="24"/>
          <w:szCs w:val="24"/>
        </w:rPr>
        <w:t>Science homework will be assigned a minimum of once per week. It may consist of a variety of activities including written work in the notebook, discussion, worksheet or an interactive activity from ActiveLearn (Science Bug).</w:t>
      </w:r>
    </w:p>
    <w:p w14:paraId="7EE8F10F" w14:textId="564B0633" w:rsidR="00596483" w:rsidRPr="00CE55C6" w:rsidRDefault="00CE55C6" w:rsidP="00596483">
      <w:pPr>
        <w:rPr>
          <w:rFonts w:asciiTheme="minorBidi" w:hAnsiTheme="minorBidi"/>
          <w:sz w:val="24"/>
          <w:szCs w:val="24"/>
        </w:rPr>
      </w:pPr>
      <w:r w:rsidRPr="00AB4034">
        <w:rPr>
          <w:rFonts w:asciiTheme="minorBidi" w:hAnsiTheme="minorBidi"/>
          <w:sz w:val="24"/>
          <w:szCs w:val="24"/>
          <w:u w:val="single"/>
        </w:rPr>
        <w:t>English Humanities</w:t>
      </w:r>
      <w:r w:rsidR="00596483">
        <w:rPr>
          <w:rFonts w:asciiTheme="minorBidi" w:hAnsiTheme="minorBidi"/>
          <w:sz w:val="24"/>
          <w:szCs w:val="24"/>
          <w:u w:val="single"/>
        </w:rPr>
        <w:t>:</w:t>
      </w:r>
      <w:r w:rsidR="00596483" w:rsidRPr="00596483">
        <w:rPr>
          <w:rFonts w:asciiTheme="minorBidi" w:hAnsiTheme="minorBidi"/>
          <w:sz w:val="24"/>
          <w:szCs w:val="24"/>
        </w:rPr>
        <w:t xml:space="preserve"> </w:t>
      </w:r>
      <w:r w:rsidR="00596483" w:rsidRPr="00CE55C6">
        <w:rPr>
          <w:rFonts w:asciiTheme="minorBidi" w:hAnsiTheme="minorBidi"/>
          <w:sz w:val="24"/>
          <w:szCs w:val="24"/>
        </w:rPr>
        <w:t>Upper primary will have notebooks that will include a minimum of one written entry each week.</w:t>
      </w:r>
      <w:r w:rsidR="00596483" w:rsidRPr="00AB4034">
        <w:rPr>
          <w:rFonts w:asciiTheme="minorBidi" w:hAnsiTheme="minorBidi"/>
          <w:sz w:val="24"/>
          <w:szCs w:val="24"/>
        </w:rPr>
        <w:t xml:space="preserve"> </w:t>
      </w:r>
      <w:r w:rsidR="00596483" w:rsidRPr="00CE55C6">
        <w:rPr>
          <w:rFonts w:asciiTheme="minorBidi" w:hAnsiTheme="minorBidi"/>
          <w:sz w:val="24"/>
          <w:szCs w:val="24"/>
        </w:rPr>
        <w:t>All classes must have a minimum of 2 activities/worksheets per topic</w:t>
      </w:r>
      <w:r w:rsidR="00596483">
        <w:rPr>
          <w:rFonts w:asciiTheme="minorBidi" w:hAnsiTheme="minorBidi"/>
          <w:sz w:val="24"/>
          <w:szCs w:val="24"/>
        </w:rPr>
        <w:t>.</w:t>
      </w:r>
      <w:r w:rsidR="00596483" w:rsidRPr="00CE55C6">
        <w:rPr>
          <w:rFonts w:asciiTheme="minorBidi" w:hAnsiTheme="minorBidi"/>
          <w:sz w:val="24"/>
          <w:szCs w:val="24"/>
        </w:rPr>
        <w:t xml:space="preserve"> </w:t>
      </w:r>
    </w:p>
    <w:p w14:paraId="1D145275" w14:textId="1EA13544" w:rsidR="00CE55C6" w:rsidRPr="00CE55C6" w:rsidRDefault="00CE55C6" w:rsidP="00596483">
      <w:pPr>
        <w:rPr>
          <w:rFonts w:asciiTheme="minorBidi" w:hAnsiTheme="minorBidi"/>
          <w:sz w:val="24"/>
          <w:szCs w:val="24"/>
        </w:rPr>
      </w:pPr>
      <w:r w:rsidRPr="00AB4034">
        <w:rPr>
          <w:rFonts w:asciiTheme="minorBidi" w:hAnsiTheme="minorBidi"/>
          <w:sz w:val="24"/>
          <w:szCs w:val="24"/>
        </w:rPr>
        <w:t>English Humanities</w:t>
      </w:r>
      <w:r w:rsidRPr="00CE55C6">
        <w:rPr>
          <w:rFonts w:asciiTheme="minorBidi" w:hAnsiTheme="minorBidi"/>
          <w:sz w:val="24"/>
          <w:szCs w:val="24"/>
        </w:rPr>
        <w:t xml:space="preserve"> homework will be assigned a minimum of twice per month. It may consist of a variety of activities including written work, worksheets, </w:t>
      </w:r>
      <w:r w:rsidR="00AB4034" w:rsidRPr="00CE55C6">
        <w:rPr>
          <w:rFonts w:asciiTheme="minorBidi" w:hAnsiTheme="minorBidi"/>
          <w:sz w:val="24"/>
          <w:szCs w:val="24"/>
        </w:rPr>
        <w:t>discussion,</w:t>
      </w:r>
      <w:r w:rsidRPr="00CE55C6">
        <w:rPr>
          <w:rFonts w:asciiTheme="minorBidi" w:hAnsiTheme="minorBidi"/>
          <w:sz w:val="24"/>
          <w:szCs w:val="24"/>
        </w:rPr>
        <w:t xml:space="preserve"> or project work.</w:t>
      </w:r>
    </w:p>
    <w:p w14:paraId="2FAC1A5D" w14:textId="77777777" w:rsidR="00CE55C6" w:rsidRPr="00CE55C6" w:rsidRDefault="00CE55C6" w:rsidP="00CE55C6">
      <w:pPr>
        <w:rPr>
          <w:rFonts w:asciiTheme="minorBidi" w:hAnsiTheme="minorBidi"/>
          <w:sz w:val="24"/>
          <w:szCs w:val="24"/>
          <w:u w:val="single"/>
        </w:rPr>
      </w:pPr>
      <w:r w:rsidRPr="00CE55C6">
        <w:rPr>
          <w:rFonts w:asciiTheme="minorBidi" w:hAnsiTheme="minorBidi"/>
          <w:sz w:val="24"/>
          <w:szCs w:val="24"/>
          <w:u w:val="single"/>
        </w:rPr>
        <w:t>Reading Records</w:t>
      </w:r>
    </w:p>
    <w:p w14:paraId="787C1CAD" w14:textId="77FB2236" w:rsidR="00CE55C6" w:rsidRPr="00CE55C6" w:rsidRDefault="00CE55C6" w:rsidP="00AB4034">
      <w:pPr>
        <w:rPr>
          <w:rFonts w:asciiTheme="minorBidi" w:hAnsiTheme="minorBidi"/>
          <w:sz w:val="24"/>
          <w:szCs w:val="24"/>
        </w:rPr>
      </w:pPr>
      <w:r w:rsidRPr="00CE55C6">
        <w:rPr>
          <w:rFonts w:asciiTheme="minorBidi" w:hAnsiTheme="minorBidi"/>
          <w:sz w:val="24"/>
          <w:szCs w:val="24"/>
        </w:rPr>
        <w:t xml:space="preserve">All leveled readers that are checked out of the library by students must be entered into the reading record by the student. Each entry should contain the date, title of book and the author’s name. </w:t>
      </w:r>
    </w:p>
    <w:p w14:paraId="7B24942D" w14:textId="46DB0644" w:rsidR="00596483" w:rsidRPr="00CE55C6" w:rsidRDefault="00CE55C6" w:rsidP="00596483">
      <w:pPr>
        <w:rPr>
          <w:rFonts w:asciiTheme="minorBidi" w:hAnsiTheme="minorBidi"/>
          <w:sz w:val="24"/>
          <w:szCs w:val="24"/>
        </w:rPr>
      </w:pPr>
      <w:r w:rsidRPr="00CE55C6">
        <w:rPr>
          <w:rFonts w:asciiTheme="minorBidi" w:hAnsiTheme="minorBidi"/>
          <w:sz w:val="24"/>
          <w:szCs w:val="24"/>
        </w:rPr>
        <w:t xml:space="preserve">After children have read at home, the parent should write a comment describing their child’s experience (ex. too easy, too difficult, enjoyed it, did not like it, etc). This helps you see that parents are following reading progress at home and </w:t>
      </w:r>
      <w:r w:rsidR="00572749" w:rsidRPr="00CE55C6">
        <w:rPr>
          <w:rFonts w:asciiTheme="minorBidi" w:hAnsiTheme="minorBidi"/>
          <w:sz w:val="24"/>
          <w:szCs w:val="24"/>
        </w:rPr>
        <w:t>alert</w:t>
      </w:r>
      <w:r w:rsidRPr="00CE55C6">
        <w:rPr>
          <w:rFonts w:asciiTheme="minorBidi" w:hAnsiTheme="minorBidi"/>
          <w:sz w:val="24"/>
          <w:szCs w:val="24"/>
        </w:rPr>
        <w:t xml:space="preserve"> </w:t>
      </w:r>
      <w:r w:rsidR="00572749">
        <w:rPr>
          <w:rFonts w:asciiTheme="minorBidi" w:hAnsiTheme="minorBidi"/>
          <w:sz w:val="24"/>
          <w:szCs w:val="24"/>
        </w:rPr>
        <w:t xml:space="preserve">the teacher </w:t>
      </w:r>
      <w:r w:rsidRPr="00CE55C6">
        <w:rPr>
          <w:rFonts w:asciiTheme="minorBidi" w:hAnsiTheme="minorBidi"/>
          <w:sz w:val="24"/>
          <w:szCs w:val="24"/>
        </w:rPr>
        <w:t>when a child may need to change their book.</w:t>
      </w:r>
      <w:r w:rsidR="00596483">
        <w:rPr>
          <w:rFonts w:asciiTheme="minorBidi" w:hAnsiTheme="minorBidi"/>
          <w:sz w:val="24"/>
          <w:szCs w:val="24"/>
        </w:rPr>
        <w:t xml:space="preserve"> Additionally,</w:t>
      </w:r>
      <w:r w:rsidR="00596483" w:rsidRPr="00596483">
        <w:rPr>
          <w:rFonts w:asciiTheme="minorBidi" w:hAnsiTheme="minorBidi"/>
          <w:sz w:val="24"/>
          <w:szCs w:val="24"/>
        </w:rPr>
        <w:t xml:space="preserve"> </w:t>
      </w:r>
      <w:r w:rsidR="00596483">
        <w:rPr>
          <w:rFonts w:asciiTheme="minorBidi" w:hAnsiTheme="minorBidi"/>
          <w:sz w:val="24"/>
          <w:szCs w:val="24"/>
        </w:rPr>
        <w:t>w</w:t>
      </w:r>
      <w:r w:rsidR="00596483" w:rsidRPr="00572749">
        <w:rPr>
          <w:rFonts w:asciiTheme="minorBidi" w:hAnsiTheme="minorBidi"/>
          <w:sz w:val="24"/>
          <w:szCs w:val="24"/>
        </w:rPr>
        <w:t>hen teachers do individual-level reading with their students, they provide feedback on the child's progress and areas for improvement to keep parents informed</w:t>
      </w:r>
      <w:r w:rsidR="00596483">
        <w:rPr>
          <w:rFonts w:asciiTheme="minorBidi" w:hAnsiTheme="minorBidi"/>
          <w:sz w:val="24"/>
          <w:szCs w:val="24"/>
        </w:rPr>
        <w:t>.</w:t>
      </w:r>
    </w:p>
    <w:p w14:paraId="46AB4D28" w14:textId="77777777" w:rsidR="00596483" w:rsidRPr="00596483" w:rsidRDefault="00596483" w:rsidP="00596483">
      <w:pPr>
        <w:rPr>
          <w:rFonts w:asciiTheme="minorBidi" w:hAnsiTheme="minorBidi"/>
          <w:b/>
          <w:bCs/>
          <w:color w:val="1F4E79" w:themeColor="accent1" w:themeShade="80"/>
          <w:sz w:val="24"/>
          <w:szCs w:val="24"/>
          <w:u w:val="single"/>
        </w:rPr>
      </w:pPr>
      <w:r w:rsidRPr="00596483">
        <w:rPr>
          <w:rFonts w:asciiTheme="minorBidi" w:hAnsiTheme="minorBidi"/>
          <w:b/>
          <w:bCs/>
          <w:color w:val="1F4E79" w:themeColor="accent1" w:themeShade="80"/>
          <w:sz w:val="24"/>
          <w:szCs w:val="24"/>
          <w:u w:val="single"/>
        </w:rPr>
        <w:t>How parents can help their children</w:t>
      </w:r>
    </w:p>
    <w:p w14:paraId="27195BA1" w14:textId="77777777" w:rsidR="00596483" w:rsidRPr="00596483" w:rsidRDefault="00596483" w:rsidP="00596483">
      <w:pPr>
        <w:spacing w:after="0" w:line="240" w:lineRule="auto"/>
        <w:rPr>
          <w:rFonts w:asciiTheme="minorBidi" w:hAnsiTheme="minorBidi"/>
          <w:sz w:val="24"/>
          <w:szCs w:val="24"/>
        </w:rPr>
      </w:pPr>
      <w:r w:rsidRPr="00596483">
        <w:rPr>
          <w:rFonts w:asciiTheme="minorBidi" w:hAnsiTheme="minorBidi"/>
          <w:sz w:val="24"/>
          <w:szCs w:val="24"/>
        </w:rPr>
        <w:t>• By taking an interest in what they are doing in school, for example asking them about</w:t>
      </w:r>
    </w:p>
    <w:p w14:paraId="12DD00CA" w14:textId="77777777" w:rsidR="00596483" w:rsidRPr="00596483" w:rsidRDefault="00596483" w:rsidP="00596483">
      <w:pPr>
        <w:spacing w:after="0" w:line="240" w:lineRule="auto"/>
        <w:rPr>
          <w:rFonts w:asciiTheme="minorBidi" w:hAnsiTheme="minorBidi"/>
          <w:sz w:val="24"/>
          <w:szCs w:val="24"/>
        </w:rPr>
      </w:pPr>
      <w:r w:rsidRPr="00596483">
        <w:rPr>
          <w:rFonts w:asciiTheme="minorBidi" w:hAnsiTheme="minorBidi"/>
          <w:sz w:val="24"/>
          <w:szCs w:val="24"/>
        </w:rPr>
        <w:t>their learning and about what happened in school that day.</w:t>
      </w:r>
    </w:p>
    <w:p w14:paraId="4373FBEE" w14:textId="77777777" w:rsidR="00596483" w:rsidRPr="00596483" w:rsidRDefault="00596483" w:rsidP="00596483">
      <w:pPr>
        <w:spacing w:after="0" w:line="240" w:lineRule="auto"/>
        <w:rPr>
          <w:rFonts w:asciiTheme="minorBidi" w:hAnsiTheme="minorBidi"/>
          <w:sz w:val="24"/>
          <w:szCs w:val="24"/>
        </w:rPr>
      </w:pPr>
      <w:r w:rsidRPr="00596483">
        <w:rPr>
          <w:rFonts w:asciiTheme="minorBidi" w:hAnsiTheme="minorBidi"/>
          <w:sz w:val="24"/>
          <w:szCs w:val="24"/>
        </w:rPr>
        <w:t>• By supporting them in doing their homework, for example by providing a place and time</w:t>
      </w:r>
    </w:p>
    <w:p w14:paraId="5394BC4A" w14:textId="77777777" w:rsidR="00596483" w:rsidRPr="00596483" w:rsidRDefault="00596483" w:rsidP="00596483">
      <w:pPr>
        <w:spacing w:after="0" w:line="240" w:lineRule="auto"/>
        <w:rPr>
          <w:rFonts w:asciiTheme="minorBidi" w:hAnsiTheme="minorBidi"/>
          <w:sz w:val="24"/>
          <w:szCs w:val="24"/>
        </w:rPr>
      </w:pPr>
      <w:r w:rsidRPr="00596483">
        <w:rPr>
          <w:rFonts w:asciiTheme="minorBidi" w:hAnsiTheme="minorBidi"/>
          <w:sz w:val="24"/>
          <w:szCs w:val="24"/>
        </w:rPr>
        <w:t>for them to do it, and resources such as books.</w:t>
      </w:r>
    </w:p>
    <w:p w14:paraId="0C085321" w14:textId="303DE5F5" w:rsidR="00596483" w:rsidRPr="00596483" w:rsidRDefault="00596483" w:rsidP="00596483">
      <w:pPr>
        <w:spacing w:after="0" w:line="240" w:lineRule="auto"/>
        <w:rPr>
          <w:rFonts w:asciiTheme="minorBidi" w:hAnsiTheme="minorBidi"/>
          <w:sz w:val="24"/>
          <w:szCs w:val="24"/>
        </w:rPr>
      </w:pPr>
      <w:r w:rsidRPr="00596483">
        <w:rPr>
          <w:rFonts w:asciiTheme="minorBidi" w:hAnsiTheme="minorBidi"/>
          <w:sz w:val="24"/>
          <w:szCs w:val="24"/>
        </w:rPr>
        <w:t>•By providing access to a computer with internet connection to access educational websites and programs used by the school (ActiveLearn</w:t>
      </w:r>
      <w:r>
        <w:rPr>
          <w:rFonts w:asciiTheme="minorBidi" w:hAnsiTheme="minorBidi"/>
          <w:sz w:val="24"/>
          <w:szCs w:val="24"/>
        </w:rPr>
        <w:t>, Teams</w:t>
      </w:r>
      <w:r w:rsidRPr="00596483">
        <w:rPr>
          <w:rFonts w:asciiTheme="minorBidi" w:hAnsiTheme="minorBidi"/>
          <w:sz w:val="24"/>
          <w:szCs w:val="24"/>
        </w:rPr>
        <w:t xml:space="preserve"> etc.) </w:t>
      </w:r>
    </w:p>
    <w:p w14:paraId="3669D036" w14:textId="77777777" w:rsidR="00596483" w:rsidRPr="00596483" w:rsidRDefault="00596483" w:rsidP="00596483">
      <w:pPr>
        <w:spacing w:after="0" w:line="240" w:lineRule="auto"/>
        <w:rPr>
          <w:rFonts w:asciiTheme="minorBidi" w:hAnsiTheme="minorBidi"/>
          <w:sz w:val="24"/>
          <w:szCs w:val="24"/>
        </w:rPr>
      </w:pPr>
      <w:r w:rsidRPr="00596483">
        <w:rPr>
          <w:rFonts w:asciiTheme="minorBidi" w:hAnsiTheme="minorBidi"/>
          <w:sz w:val="24"/>
          <w:szCs w:val="24"/>
        </w:rPr>
        <w:t xml:space="preserve">•By supporting student efforts to complete assigned scientific and other research projects/activities. </w:t>
      </w:r>
    </w:p>
    <w:p w14:paraId="14657C70" w14:textId="77777777" w:rsidR="00596483" w:rsidRPr="00596483" w:rsidRDefault="00596483" w:rsidP="00596483">
      <w:pPr>
        <w:spacing w:after="0" w:line="240" w:lineRule="auto"/>
        <w:rPr>
          <w:rFonts w:asciiTheme="minorBidi" w:hAnsiTheme="minorBidi"/>
          <w:sz w:val="24"/>
          <w:szCs w:val="24"/>
        </w:rPr>
      </w:pPr>
      <w:r w:rsidRPr="00596483">
        <w:rPr>
          <w:rFonts w:asciiTheme="minorBidi" w:hAnsiTheme="minorBidi"/>
          <w:sz w:val="24"/>
          <w:szCs w:val="24"/>
        </w:rPr>
        <w:t>• By attending all Parent-Teacher meetings at school.</w:t>
      </w:r>
    </w:p>
    <w:p w14:paraId="4C651035" w14:textId="45557D3B" w:rsidR="00CE55C6" w:rsidRPr="00CE55C6" w:rsidRDefault="00CE55C6" w:rsidP="00CE55C6">
      <w:pPr>
        <w:rPr>
          <w:rFonts w:asciiTheme="minorBidi" w:hAnsiTheme="minorBidi"/>
          <w:sz w:val="24"/>
          <w:szCs w:val="24"/>
        </w:rPr>
      </w:pPr>
    </w:p>
    <w:p w14:paraId="11F4E1DB" w14:textId="264333BD" w:rsidR="00CE55C6" w:rsidRPr="00CE55C6" w:rsidRDefault="00CE55C6" w:rsidP="00CE55C6">
      <w:pPr>
        <w:rPr>
          <w:rFonts w:asciiTheme="minorBidi" w:hAnsiTheme="minorBidi"/>
          <w:sz w:val="24"/>
          <w:szCs w:val="24"/>
        </w:rPr>
      </w:pPr>
    </w:p>
    <w:p w14:paraId="2282F55D" w14:textId="31A17E3C" w:rsidR="00603067" w:rsidRPr="00CE55C6" w:rsidRDefault="00603067" w:rsidP="00CE55C6">
      <w:pPr>
        <w:rPr>
          <w:rtl/>
        </w:rPr>
      </w:pPr>
    </w:p>
    <w:sectPr w:rsidR="00603067" w:rsidRPr="00CE55C6" w:rsidSect="00C90162">
      <w:headerReference w:type="default" r:id="rId8"/>
      <w:footerReference w:type="default" r:id="rId9"/>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358F" w14:textId="77777777" w:rsidR="00956E4A" w:rsidRDefault="00956E4A" w:rsidP="009B5388">
      <w:pPr>
        <w:spacing w:after="0" w:line="240" w:lineRule="auto"/>
      </w:pPr>
      <w:r>
        <w:separator/>
      </w:r>
    </w:p>
  </w:endnote>
  <w:endnote w:type="continuationSeparator" w:id="0">
    <w:p w14:paraId="00940BFE" w14:textId="77777777" w:rsidR="00956E4A" w:rsidRDefault="00956E4A" w:rsidP="009B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6747" w14:textId="0F59851F" w:rsidR="00612670" w:rsidRDefault="00612670" w:rsidP="00603067">
    <w:pPr>
      <w:pStyle w:val="NoSpacing"/>
      <w:rPr>
        <w:b/>
        <w:bCs/>
        <w:sz w:val="16"/>
        <w:szCs w:val="16"/>
      </w:rPr>
    </w:pPr>
    <w:r w:rsidRPr="006E6A94">
      <w:rPr>
        <w:rFonts w:ascii="Sakkal Majalla" w:eastAsiaTheme="minorEastAsia" w:hAnsi="Sakkal Majalla" w:cs="Sakkal Majalla" w:hint="cs"/>
        <w:b/>
        <w:bCs/>
        <w:noProof/>
        <w:sz w:val="28"/>
        <w:szCs w:val="28"/>
        <w:rtl/>
        <w:lang w:val="ar-QA" w:bidi="ar-QA"/>
      </w:rPr>
      <mc:AlternateContent>
        <mc:Choice Requires="wps">
          <w:drawing>
            <wp:anchor distT="0" distB="0" distL="114300" distR="114300" simplePos="0" relativeHeight="251664384" behindDoc="0" locked="0" layoutInCell="1" allowOverlap="1" wp14:anchorId="23A93692" wp14:editId="1309F298">
              <wp:simplePos x="0" y="0"/>
              <wp:positionH relativeFrom="margin">
                <wp:posOffset>-201295</wp:posOffset>
              </wp:positionH>
              <wp:positionV relativeFrom="paragraph">
                <wp:posOffset>55245</wp:posOffset>
              </wp:positionV>
              <wp:extent cx="70256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7025640" cy="762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1C234"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5pt,4.35pt" to="537.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UE3AEAAJYDAAAOAAAAZHJzL2Uyb0RvYy54bWysU01v2zAMvQ/YfxB0X+Sma9oZcXpI0F2G&#10;LUC73VlZsgXoC6IWJ/9+lJwFWXcb5oNAieIT3+Pz+vHoLDuohCb4jt8sGs6Ul6E3fuj495enDw+c&#10;YQbfgw1edfykkD9u3r9bT7FVyzAG26vECMRjO8WOjznHVgiUo3KAixCVp6QOyUGmbRpEn2AidGfF&#10;smlWYgqpjylIhUinuznJNxVfayXzN61RZWY7Tr3luqa6vpZVbNbQDgniaOS5DfiHLhwYT49eoHaQ&#10;gf1M5i8oZ2QKGHReyOBE0NpIVTkQm5vmDZvnEaKqXEgcjBeZ8P/Byq+HfWKm7/gtZx4cjeg5JzDD&#10;mNk2eE8ChsRui05TxJaub/0+nXcY96mQPurkmLYm/iALVBmIGDtWlU8XldUxM0mH983ybvWRhiEp&#10;d79a1iGIGaWgxYT5swqOlaDj1viiAbRw+IKZXqarv6+UYx+ejLV1jtaziTr41NwVdCA7aQuZQheJ&#10;IPqBM7AD+VTmVCExWNOX8gKEJ9zaxA5AViGH9WF6oZY5s4CZEsSjfkUKauGP0tLPDnCci2tqdpYz&#10;mextjev4w3W19eVFVQ16ZlXknQUt0WvoT1VnUXY0/Pro2ajFXdd7iq9/p80vAAAA//8DAFBLAwQU&#10;AAYACAAAACEA5XQO+N0AAAAIAQAADwAAAGRycy9kb3ducmV2LnhtbEyPwU7DMBBE70j8g7VI3Fq7&#10;FEgTsqkAlRMHRMoHuPE2iRrbke226d+zPcFpdzWj2TflerKDOFGIvXcIi7kCQa7xpnctws/2Y7YC&#10;EZN2Rg/eEcKFIqyr25tSF8af3Ted6tQKDnGx0AhdSmMhZWw6sjrO/UiOtb0PVic+QytN0GcOt4N8&#10;UOpZWt07/tDpkd47ag710SJsD2mTy8u+/3pT9nNZT+HJbDLE+7vp9QVEoin9meGKz+hQMdPOH52J&#10;YkCYLRcZWxFWPK66yh552yHkOciqlP8LVL8AAAD//wMAUEsBAi0AFAAGAAgAAAAhALaDOJL+AAAA&#10;4QEAABMAAAAAAAAAAAAAAAAAAAAAAFtDb250ZW50X1R5cGVzXS54bWxQSwECLQAUAAYACAAAACEA&#10;OP0h/9YAAACUAQAACwAAAAAAAAAAAAAAAAAvAQAAX3JlbHMvLnJlbHNQSwECLQAUAAYACAAAACEA&#10;weOlBNwBAACWAwAADgAAAAAAAAAAAAAAAAAuAgAAZHJzL2Uyb0RvYy54bWxQSwECLQAUAAYACAAA&#10;ACEA5XQO+N0AAAAIAQAADwAAAAAAAAAAAAAAAAA2BAAAZHJzL2Rvd25yZXYueG1sUEsFBgAAAAAE&#10;AAQA8wAAAEAFAAAAAA==&#10;" strokecolor="windowText" strokeweight="1.5pt">
              <v:stroke joinstyle="miter"/>
              <w10:wrap anchorx="margin"/>
            </v:line>
          </w:pict>
        </mc:Fallback>
      </mc:AlternateContent>
    </w:r>
  </w:p>
  <w:p w14:paraId="0A34733B" w14:textId="3843B97F" w:rsidR="00603067" w:rsidRPr="00737C80" w:rsidRDefault="00603067" w:rsidP="00603067">
    <w:pPr>
      <w:pStyle w:val="NoSpacing"/>
      <w:jc w:val="center"/>
      <w:rPr>
        <w:rFonts w:asciiTheme="minorBidi" w:hAnsiTheme="minorBidi"/>
        <w:b/>
        <w:bCs/>
        <w:sz w:val="16"/>
        <w:szCs w:val="16"/>
      </w:rPr>
    </w:pPr>
    <w:r w:rsidRPr="00737C80">
      <w:rPr>
        <w:rFonts w:asciiTheme="minorBidi" w:hAnsiTheme="minorBidi"/>
        <w:b/>
        <w:bCs/>
        <w:sz w:val="16"/>
        <w:szCs w:val="16"/>
      </w:rPr>
      <w:t xml:space="preserve">Email: </w:t>
    </w:r>
    <w:hyperlink r:id="rId1" w:history="1">
      <w:r w:rsidRPr="00737C80">
        <w:rPr>
          <w:rStyle w:val="Hyperlink"/>
          <w:rFonts w:asciiTheme="minorBidi" w:hAnsiTheme="minorBidi"/>
          <w:b/>
          <w:bCs/>
          <w:sz w:val="16"/>
          <w:szCs w:val="16"/>
        </w:rPr>
        <w:t>info@al-arqamacademy.com</w:t>
      </w:r>
    </w:hyperlink>
    <w:r w:rsidRPr="00737C80">
      <w:rPr>
        <w:rFonts w:asciiTheme="minorBidi" w:hAnsiTheme="minorBidi"/>
        <w:b/>
        <w:bCs/>
        <w:sz w:val="16"/>
        <w:szCs w:val="16"/>
      </w:rPr>
      <w:t xml:space="preserve"> /</w:t>
    </w:r>
    <w:r>
      <w:rPr>
        <w:rFonts w:asciiTheme="minorBidi" w:hAnsiTheme="minorBidi"/>
        <w:b/>
        <w:bCs/>
        <w:sz w:val="16"/>
        <w:szCs w:val="16"/>
      </w:rPr>
      <w:t xml:space="preserve">    </w:t>
    </w:r>
    <w:r w:rsidRPr="00737C80">
      <w:rPr>
        <w:rFonts w:asciiTheme="minorBidi" w:hAnsiTheme="minorBidi"/>
        <w:b/>
        <w:bCs/>
        <w:sz w:val="16"/>
        <w:szCs w:val="16"/>
      </w:rPr>
      <w:t xml:space="preserve"> Facebook: Al-arqamacademy / </w:t>
    </w:r>
    <w:r>
      <w:rPr>
        <w:rFonts w:asciiTheme="minorBidi" w:hAnsiTheme="minorBidi"/>
        <w:b/>
        <w:bCs/>
        <w:sz w:val="16"/>
        <w:szCs w:val="16"/>
      </w:rPr>
      <w:t xml:space="preserve">        </w:t>
    </w:r>
    <w:r w:rsidRPr="00737C80">
      <w:rPr>
        <w:rFonts w:asciiTheme="minorBidi" w:hAnsiTheme="minorBidi"/>
        <w:b/>
        <w:bCs/>
        <w:sz w:val="16"/>
        <w:szCs w:val="16"/>
      </w:rPr>
      <w:t>Twitter: @Al_ArqamAcademy</w:t>
    </w:r>
    <w:r>
      <w:rPr>
        <w:rFonts w:asciiTheme="minorBidi" w:hAnsiTheme="minorBidi"/>
        <w:b/>
        <w:bCs/>
        <w:sz w:val="16"/>
        <w:szCs w:val="16"/>
      </w:rPr>
      <w:t xml:space="preserve">      Instagram: al.arqamacademy</w:t>
    </w:r>
  </w:p>
  <w:p w14:paraId="19354DDE" w14:textId="77777777" w:rsidR="00603067" w:rsidRPr="00737C80" w:rsidRDefault="00603067" w:rsidP="00603067">
    <w:pPr>
      <w:pStyle w:val="NoSpacing"/>
      <w:jc w:val="center"/>
      <w:rPr>
        <w:rFonts w:asciiTheme="minorBidi" w:hAnsiTheme="minorBidi"/>
        <w:b/>
        <w:bCs/>
        <w:sz w:val="16"/>
        <w:szCs w:val="16"/>
      </w:rPr>
    </w:pPr>
    <w:r w:rsidRPr="00737C80">
      <w:rPr>
        <w:rFonts w:asciiTheme="minorBidi" w:hAnsiTheme="minorBidi"/>
        <w:b/>
        <w:bCs/>
        <w:sz w:val="16"/>
        <w:szCs w:val="16"/>
      </w:rPr>
      <w:t xml:space="preserve">Phone: </w:t>
    </w:r>
    <w:r>
      <w:rPr>
        <w:rFonts w:asciiTheme="minorBidi" w:hAnsiTheme="minorBidi"/>
        <w:b/>
        <w:bCs/>
        <w:sz w:val="16"/>
        <w:szCs w:val="16"/>
      </w:rPr>
      <w:t xml:space="preserve">974 442 342 34     </w:t>
    </w:r>
    <w:r w:rsidRPr="00737C80">
      <w:rPr>
        <w:rFonts w:asciiTheme="minorBidi" w:hAnsiTheme="minorBidi"/>
        <w:b/>
        <w:bCs/>
        <w:sz w:val="16"/>
        <w:szCs w:val="16"/>
      </w:rPr>
      <w:t xml:space="preserve">  / Fax: 44505558</w:t>
    </w:r>
  </w:p>
  <w:p w14:paraId="2CF8F04D" w14:textId="77777777" w:rsidR="00603067" w:rsidRPr="00AA2FA4" w:rsidRDefault="00603067" w:rsidP="00603067">
    <w:pPr>
      <w:jc w:val="center"/>
      <w:rPr>
        <w:rFonts w:asciiTheme="minorBidi" w:hAnsiTheme="minorBidi"/>
        <w:b/>
        <w:bCs/>
        <w:sz w:val="16"/>
        <w:szCs w:val="16"/>
      </w:rPr>
    </w:pPr>
    <w:r w:rsidRPr="00737C80">
      <w:rPr>
        <w:rFonts w:asciiTheme="minorBidi" w:hAnsiTheme="minorBidi"/>
        <w:b/>
        <w:bCs/>
        <w:sz w:val="16"/>
        <w:szCs w:val="16"/>
      </w:rPr>
      <w:t>Address Al-Arqam:   13 Haloul St. Mamoura, Doha-Qatar</w:t>
    </w:r>
    <w:r>
      <w:rPr>
        <w:rFonts w:asciiTheme="minorBidi" w:hAnsiTheme="minorBidi"/>
        <w:b/>
        <w:bCs/>
        <w:sz w:val="16"/>
        <w:szCs w:val="16"/>
      </w:rPr>
      <w:t xml:space="preserve">    </w:t>
    </w:r>
    <w:r w:rsidRPr="00737C80">
      <w:rPr>
        <w:rFonts w:asciiTheme="minorBidi" w:hAnsiTheme="minorBidi"/>
        <w:b/>
        <w:bCs/>
        <w:sz w:val="16"/>
        <w:szCs w:val="16"/>
      </w:rPr>
      <w:t xml:space="preserve">Website: </w:t>
    </w:r>
    <w:r w:rsidRPr="0087349D">
      <w:rPr>
        <w:rFonts w:asciiTheme="minorBidi" w:hAnsiTheme="minorBidi"/>
        <w:b/>
        <w:bCs/>
        <w:sz w:val="16"/>
        <w:szCs w:val="16"/>
      </w:rPr>
      <w:t xml:space="preserve">Website: </w:t>
    </w:r>
    <w:hyperlink r:id="rId2" w:history="1">
      <w:r w:rsidRPr="004135DF">
        <w:rPr>
          <w:rStyle w:val="Hyperlink"/>
          <w:rFonts w:asciiTheme="minorBidi" w:hAnsiTheme="minorBidi"/>
          <w:b/>
          <w:bCs/>
          <w:sz w:val="16"/>
          <w:szCs w:val="16"/>
        </w:rPr>
        <w:t>www.alarqamacademy.sch.qa</w:t>
      </w:r>
    </w:hyperlink>
  </w:p>
  <w:p w14:paraId="2D5CA4A4" w14:textId="07560618" w:rsidR="003F253B" w:rsidRPr="00603067" w:rsidRDefault="003F253B" w:rsidP="003F253B">
    <w:pPr>
      <w:pStyle w:val="Footer"/>
      <w:bidi/>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1D916" w14:textId="77777777" w:rsidR="00956E4A" w:rsidRDefault="00956E4A" w:rsidP="009B5388">
      <w:pPr>
        <w:spacing w:after="0" w:line="240" w:lineRule="auto"/>
      </w:pPr>
      <w:r>
        <w:separator/>
      </w:r>
    </w:p>
  </w:footnote>
  <w:footnote w:type="continuationSeparator" w:id="0">
    <w:p w14:paraId="048D731F" w14:textId="77777777" w:rsidR="00956E4A" w:rsidRDefault="00956E4A" w:rsidP="009B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FA75" w14:textId="41694BDD" w:rsidR="0057062A" w:rsidRDefault="009130C2" w:rsidP="00271C3A">
    <w:pPr>
      <w:jc w:val="center"/>
      <w:rPr>
        <w:rFonts w:asciiTheme="minorBidi" w:hAnsiTheme="minorBidi"/>
        <w:b/>
        <w:bCs/>
        <w:sz w:val="16"/>
        <w:szCs w:val="16"/>
        <w:lang w:bidi="ar-QA"/>
      </w:rPr>
    </w:pPr>
    <w:r>
      <w:rPr>
        <w:noProof/>
      </w:rPr>
      <w:drawing>
        <wp:anchor distT="0" distB="0" distL="114300" distR="114300" simplePos="0" relativeHeight="251666432" behindDoc="0" locked="0" layoutInCell="1" allowOverlap="1" wp14:anchorId="14CF25FE" wp14:editId="3DF4A3C1">
          <wp:simplePos x="0" y="0"/>
          <wp:positionH relativeFrom="column">
            <wp:posOffset>-200025</wp:posOffset>
          </wp:positionH>
          <wp:positionV relativeFrom="paragraph">
            <wp:posOffset>-471805</wp:posOffset>
          </wp:positionV>
          <wp:extent cx="1028352" cy="920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352"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AAE">
      <w:rPr>
        <w:rFonts w:asciiTheme="minorBidi" w:hAnsiTheme="minorBidi"/>
        <w:b/>
        <w:bCs/>
        <w:sz w:val="16"/>
        <w:szCs w:val="16"/>
        <w:lang w:bidi="ar-QA"/>
      </w:rPr>
      <w:t>Our</w:t>
    </w:r>
    <w:r w:rsidR="00271C3A" w:rsidRPr="00E767C9">
      <w:rPr>
        <w:rFonts w:asciiTheme="minorBidi" w:hAnsiTheme="minorBidi"/>
        <w:b/>
        <w:bCs/>
        <w:sz w:val="16"/>
        <w:szCs w:val="16"/>
        <w:lang w:bidi="ar-QA"/>
      </w:rPr>
      <w:t xml:space="preserve"> Vision: To prepare a generation of students who are; faithful to their origins, </w:t>
    </w:r>
    <w:r w:rsidR="0057062A">
      <w:rPr>
        <w:rFonts w:asciiTheme="minorBidi" w:hAnsiTheme="minorBidi"/>
        <w:b/>
        <w:bCs/>
        <w:sz w:val="16"/>
        <w:szCs w:val="16"/>
        <w:lang w:bidi="ar-QA"/>
      </w:rPr>
      <w:t xml:space="preserve">proud of their identity, </w:t>
    </w:r>
  </w:p>
  <w:p w14:paraId="3853EB80" w14:textId="1FFCD44D" w:rsidR="004D7AE5" w:rsidRPr="00E767C9" w:rsidRDefault="00271C3A" w:rsidP="0057062A">
    <w:pPr>
      <w:jc w:val="center"/>
      <w:rPr>
        <w:rFonts w:asciiTheme="minorBidi" w:hAnsiTheme="minorBidi"/>
        <w:b/>
        <w:bCs/>
        <w:sz w:val="16"/>
        <w:szCs w:val="16"/>
        <w:lang w:bidi="ar-QA"/>
      </w:rPr>
    </w:pPr>
    <w:r w:rsidRPr="00E767C9">
      <w:rPr>
        <w:rFonts w:asciiTheme="minorBidi" w:hAnsiTheme="minorBidi"/>
        <w:b/>
        <w:bCs/>
        <w:sz w:val="16"/>
        <w:szCs w:val="16"/>
        <w:lang w:bidi="ar-QA"/>
      </w:rPr>
      <w:t xml:space="preserve">committed to values, </w:t>
    </w:r>
    <w:r w:rsidRPr="00E767C9">
      <w:rPr>
        <w:rFonts w:asciiTheme="minorBidi" w:eastAsiaTheme="minorEastAsia" w:hAnsiTheme="minorBidi"/>
        <w:b/>
        <w:bCs/>
        <w:noProof/>
        <w:sz w:val="18"/>
        <w:szCs w:val="18"/>
        <w:rtl/>
        <w:lang w:val="ar-QA" w:bidi="ar-QA"/>
      </w:rPr>
      <mc:AlternateContent>
        <mc:Choice Requires="wps">
          <w:drawing>
            <wp:anchor distT="0" distB="0" distL="114300" distR="114300" simplePos="0" relativeHeight="251662336" behindDoc="0" locked="0" layoutInCell="1" allowOverlap="1" wp14:anchorId="6A2C8174" wp14:editId="699A6E4F">
              <wp:simplePos x="0" y="0"/>
              <wp:positionH relativeFrom="margin">
                <wp:align>center</wp:align>
              </wp:positionH>
              <wp:positionV relativeFrom="paragraph">
                <wp:posOffset>178435</wp:posOffset>
              </wp:positionV>
              <wp:extent cx="70256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702564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7B4ED" id="Straight Connector 2"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05pt" to="553.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OW5gEAABoEAAAOAAAAZHJzL2Uyb0RvYy54bWysU02P0zAQvSPxHyzfadKI7ULUdA9dLRcE&#10;FQvcvc64sWR7LNs07b9n7LTp7nICcbHs+Xgz7814fXe0hh0gRI2u48tFzRk4ib12+47/+P7w7gNn&#10;MQnXC4MOOn6CyO82b9+sR99CgwOaHgIjEBfb0Xd8SMm3VRXlAFbEBXpw5FQYrEj0DPuqD2IkdGuq&#10;pq5X1Yih9wElxEjW+8nJNwVfKZDpq1IREjMdp95SOUM5n/JZbdai3QfhBy3PbYh/6MIK7ajoDHUv&#10;kmC/gv4DymoZMKJKC4m2QqW0hMKB2CzrV2weB+GhcCFxop9liv8PVn457ALTfccbzpywNKLHFITe&#10;D4lt0TkSEANrsk6jjy2Fb90unF/R70ImfVTBMmW0/0krUGQgYuxYVD7NKsMxMUnG27q5Wb2nYUjy&#10;3a6aMoRqQsloPsT0CdCyfOm40S5rIFpx+BwTVabQS0g2G8dGKvuxvqlLWESj+wdtTHaWPYKtCewg&#10;aAPScZmZEMKzKHoZR8bMb2JUbulkYML/BooUos4nbq8whZTg0gXXOIrOaYo6mBPPneWlvjbzMvEc&#10;n1Oh7O3fJM8ZpTK6NCdb7TBMurysfpVCTfEXBSbeWYIn7E9l1kUaWsCi3Pmz5A1//i7p1y+9+Q0A&#10;AP//AwBQSwMEFAAGAAgAAAAhAJ9uuBfcAAAABwEAAA8AAABkcnMvZG93bnJldi54bWxMj81OwzAQ&#10;hO9IvIO1lbhRJwWVNo1TARISIHrozwNs4m0cNV5HsduEt8c90ePOjGa+zdejbcWFet84VpBOExDE&#10;ldMN1woO+4/HBQgfkDW2jknBL3lYF/d3OWbaDbylyy7UIpawz1CBCaHLpPSVIYt+6jri6B1dbzHE&#10;s6+l7nGI5baVsySZS4sNxwWDHb0bqk67s1VQfW1eNidHQym1C9+fevuDb0aph8n4ugIRaAz/Ybji&#10;R3QoIlPpzqy9aBXER4KC2SIFcXXTZP4MoozK8glkkctb/uIPAAD//wMAUEsBAi0AFAAGAAgAAAAh&#10;ALaDOJL+AAAA4QEAABMAAAAAAAAAAAAAAAAAAAAAAFtDb250ZW50X1R5cGVzXS54bWxQSwECLQAU&#10;AAYACAAAACEAOP0h/9YAAACUAQAACwAAAAAAAAAAAAAAAAAvAQAAX3JlbHMvLnJlbHNQSwECLQAU&#10;AAYACAAAACEAz2FTluYBAAAaBAAADgAAAAAAAAAAAAAAAAAuAgAAZHJzL2Uyb0RvYy54bWxQSwEC&#10;LQAUAAYACAAAACEAn264F9wAAAAHAQAADwAAAAAAAAAAAAAAAABABAAAZHJzL2Rvd25yZXYueG1s&#10;UEsFBgAAAAAEAAQA8wAAAEkFAAAAAA==&#10;" strokecolor="black [3213]" strokeweight="1.5pt">
              <v:stroke joinstyle="miter"/>
              <w10:wrap anchorx="margin"/>
            </v:line>
          </w:pict>
        </mc:Fallback>
      </mc:AlternateContent>
    </w:r>
    <w:r w:rsidRPr="00E767C9">
      <w:rPr>
        <w:rFonts w:asciiTheme="minorBidi" w:hAnsiTheme="minorBidi"/>
        <w:b/>
        <w:bCs/>
        <w:sz w:val="16"/>
        <w:szCs w:val="16"/>
        <w:lang w:bidi="ar-QA"/>
      </w:rPr>
      <w:t>dedicated to academic excellence and connected to humanity.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610"/>
    <w:multiLevelType w:val="hybridMultilevel"/>
    <w:tmpl w:val="8A5EE3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69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74A"/>
    <w:rsid w:val="000014C0"/>
    <w:rsid w:val="00011561"/>
    <w:rsid w:val="00027939"/>
    <w:rsid w:val="00204716"/>
    <w:rsid w:val="00242492"/>
    <w:rsid w:val="0024474A"/>
    <w:rsid w:val="002502DF"/>
    <w:rsid w:val="00271C3A"/>
    <w:rsid w:val="00273BB2"/>
    <w:rsid w:val="002A163F"/>
    <w:rsid w:val="00333F9A"/>
    <w:rsid w:val="003B2602"/>
    <w:rsid w:val="003B57A8"/>
    <w:rsid w:val="003F253B"/>
    <w:rsid w:val="00401236"/>
    <w:rsid w:val="00492DEB"/>
    <w:rsid w:val="004A4AAE"/>
    <w:rsid w:val="004A79F9"/>
    <w:rsid w:val="004D7AE5"/>
    <w:rsid w:val="0057062A"/>
    <w:rsid w:val="00572749"/>
    <w:rsid w:val="00596483"/>
    <w:rsid w:val="005A40BB"/>
    <w:rsid w:val="005E10D8"/>
    <w:rsid w:val="00603067"/>
    <w:rsid w:val="00612670"/>
    <w:rsid w:val="00622140"/>
    <w:rsid w:val="00643B60"/>
    <w:rsid w:val="00644FE8"/>
    <w:rsid w:val="00660357"/>
    <w:rsid w:val="006A1ABB"/>
    <w:rsid w:val="006D5734"/>
    <w:rsid w:val="006E6A94"/>
    <w:rsid w:val="006F65B8"/>
    <w:rsid w:val="00813EBA"/>
    <w:rsid w:val="00837504"/>
    <w:rsid w:val="008516AE"/>
    <w:rsid w:val="008A6F88"/>
    <w:rsid w:val="008F64DE"/>
    <w:rsid w:val="00904171"/>
    <w:rsid w:val="009130C2"/>
    <w:rsid w:val="009400C3"/>
    <w:rsid w:val="00956E4A"/>
    <w:rsid w:val="00966BFB"/>
    <w:rsid w:val="009855FC"/>
    <w:rsid w:val="009B5388"/>
    <w:rsid w:val="009C2D97"/>
    <w:rsid w:val="00A338EA"/>
    <w:rsid w:val="00A520DD"/>
    <w:rsid w:val="00A906A1"/>
    <w:rsid w:val="00AB4034"/>
    <w:rsid w:val="00AC6716"/>
    <w:rsid w:val="00B17B7A"/>
    <w:rsid w:val="00C06D60"/>
    <w:rsid w:val="00C90162"/>
    <w:rsid w:val="00CE03B1"/>
    <w:rsid w:val="00CE55C6"/>
    <w:rsid w:val="00D47D71"/>
    <w:rsid w:val="00DA7DC1"/>
    <w:rsid w:val="00DC5C02"/>
    <w:rsid w:val="00E36C98"/>
    <w:rsid w:val="00E415A4"/>
    <w:rsid w:val="00E767C9"/>
    <w:rsid w:val="00F34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BF3D0"/>
  <w15:chartTrackingRefBased/>
  <w15:docId w15:val="{3F25E468-AC6A-47FC-8F2B-051A3F07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388"/>
  </w:style>
  <w:style w:type="paragraph" w:styleId="Footer">
    <w:name w:val="footer"/>
    <w:basedOn w:val="Normal"/>
    <w:link w:val="FooterChar"/>
    <w:uiPriority w:val="99"/>
    <w:unhideWhenUsed/>
    <w:rsid w:val="009B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388"/>
  </w:style>
  <w:style w:type="character" w:styleId="Hyperlink">
    <w:name w:val="Hyperlink"/>
    <w:basedOn w:val="DefaultParagraphFont"/>
    <w:uiPriority w:val="99"/>
    <w:unhideWhenUsed/>
    <w:rsid w:val="00E36C98"/>
    <w:rPr>
      <w:color w:val="0000FF"/>
      <w:u w:val="single"/>
    </w:rPr>
  </w:style>
  <w:style w:type="paragraph" w:styleId="NoSpacing">
    <w:name w:val="No Spacing"/>
    <w:uiPriority w:val="1"/>
    <w:qFormat/>
    <w:rsid w:val="00E36C98"/>
    <w:pPr>
      <w:spacing w:after="0" w:line="240" w:lineRule="auto"/>
    </w:pPr>
  </w:style>
  <w:style w:type="character" w:styleId="HTMLCite">
    <w:name w:val="HTML Cite"/>
    <w:basedOn w:val="DefaultParagraphFont"/>
    <w:uiPriority w:val="99"/>
    <w:semiHidden/>
    <w:unhideWhenUsed/>
    <w:rsid w:val="003F253B"/>
    <w:rPr>
      <w:i/>
      <w:iCs/>
    </w:rPr>
  </w:style>
  <w:style w:type="character" w:styleId="UnresolvedMention">
    <w:name w:val="Unresolved Mention"/>
    <w:basedOn w:val="DefaultParagraphFont"/>
    <w:uiPriority w:val="99"/>
    <w:semiHidden/>
    <w:unhideWhenUsed/>
    <w:rsid w:val="003F253B"/>
    <w:rPr>
      <w:color w:val="605E5C"/>
      <w:shd w:val="clear" w:color="auto" w:fill="E1DFDD"/>
    </w:rPr>
  </w:style>
  <w:style w:type="paragraph" w:styleId="ListParagraph">
    <w:name w:val="List Paragraph"/>
    <w:basedOn w:val="Normal"/>
    <w:uiPriority w:val="34"/>
    <w:qFormat/>
    <w:rsid w:val="00D47D71"/>
    <w:pPr>
      <w:ind w:left="720"/>
      <w:contextualSpacing/>
    </w:pPr>
  </w:style>
  <w:style w:type="paragraph" w:styleId="HTMLPreformatted">
    <w:name w:val="HTML Preformatted"/>
    <w:basedOn w:val="Normal"/>
    <w:link w:val="HTMLPreformattedChar"/>
    <w:uiPriority w:val="99"/>
    <w:unhideWhenUsed/>
    <w:rsid w:val="00D47D7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D47D71"/>
    <w:rPr>
      <w:rFonts w:ascii="Consolas" w:hAnsi="Consolas"/>
      <w:sz w:val="20"/>
      <w:szCs w:val="20"/>
    </w:rPr>
  </w:style>
  <w:style w:type="table" w:styleId="TableGrid">
    <w:name w:val="Table Grid"/>
    <w:basedOn w:val="TableNormal"/>
    <w:uiPriority w:val="39"/>
    <w:rsid w:val="003B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46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5809">
      <w:bodyDiv w:val="1"/>
      <w:marLeft w:val="0"/>
      <w:marRight w:val="0"/>
      <w:marTop w:val="0"/>
      <w:marBottom w:val="0"/>
      <w:divBdr>
        <w:top w:val="none" w:sz="0" w:space="0" w:color="auto"/>
        <w:left w:val="none" w:sz="0" w:space="0" w:color="auto"/>
        <w:bottom w:val="none" w:sz="0" w:space="0" w:color="auto"/>
        <w:right w:val="none" w:sz="0" w:space="0" w:color="auto"/>
      </w:divBdr>
      <w:divsChild>
        <w:div w:id="920721136">
          <w:marLeft w:val="0"/>
          <w:marRight w:val="0"/>
          <w:marTop w:val="0"/>
          <w:marBottom w:val="0"/>
          <w:divBdr>
            <w:top w:val="none" w:sz="0" w:space="0" w:color="auto"/>
            <w:left w:val="none" w:sz="0" w:space="0" w:color="auto"/>
            <w:bottom w:val="none" w:sz="0" w:space="0" w:color="auto"/>
            <w:right w:val="none" w:sz="0" w:space="0" w:color="auto"/>
          </w:divBdr>
        </w:div>
      </w:divsChild>
    </w:div>
    <w:div w:id="103421913">
      <w:bodyDiv w:val="1"/>
      <w:marLeft w:val="0"/>
      <w:marRight w:val="0"/>
      <w:marTop w:val="0"/>
      <w:marBottom w:val="0"/>
      <w:divBdr>
        <w:top w:val="none" w:sz="0" w:space="0" w:color="auto"/>
        <w:left w:val="none" w:sz="0" w:space="0" w:color="auto"/>
        <w:bottom w:val="none" w:sz="0" w:space="0" w:color="auto"/>
        <w:right w:val="none" w:sz="0" w:space="0" w:color="auto"/>
      </w:divBdr>
    </w:div>
    <w:div w:id="423838225">
      <w:bodyDiv w:val="1"/>
      <w:marLeft w:val="0"/>
      <w:marRight w:val="0"/>
      <w:marTop w:val="0"/>
      <w:marBottom w:val="0"/>
      <w:divBdr>
        <w:top w:val="none" w:sz="0" w:space="0" w:color="auto"/>
        <w:left w:val="none" w:sz="0" w:space="0" w:color="auto"/>
        <w:bottom w:val="none" w:sz="0" w:space="0" w:color="auto"/>
        <w:right w:val="none" w:sz="0" w:space="0" w:color="auto"/>
      </w:divBdr>
    </w:div>
    <w:div w:id="1356149531">
      <w:bodyDiv w:val="1"/>
      <w:marLeft w:val="0"/>
      <w:marRight w:val="0"/>
      <w:marTop w:val="0"/>
      <w:marBottom w:val="0"/>
      <w:divBdr>
        <w:top w:val="none" w:sz="0" w:space="0" w:color="auto"/>
        <w:left w:val="none" w:sz="0" w:space="0" w:color="auto"/>
        <w:bottom w:val="none" w:sz="0" w:space="0" w:color="auto"/>
        <w:right w:val="none" w:sz="0" w:space="0" w:color="auto"/>
      </w:divBdr>
    </w:div>
    <w:div w:id="1571619978">
      <w:bodyDiv w:val="1"/>
      <w:marLeft w:val="0"/>
      <w:marRight w:val="0"/>
      <w:marTop w:val="0"/>
      <w:marBottom w:val="0"/>
      <w:divBdr>
        <w:top w:val="none" w:sz="0" w:space="0" w:color="auto"/>
        <w:left w:val="none" w:sz="0" w:space="0" w:color="auto"/>
        <w:bottom w:val="none" w:sz="0" w:space="0" w:color="auto"/>
        <w:right w:val="none" w:sz="0" w:space="0" w:color="auto"/>
      </w:divBdr>
    </w:div>
    <w:div w:id="1957953852">
      <w:bodyDiv w:val="1"/>
      <w:marLeft w:val="0"/>
      <w:marRight w:val="0"/>
      <w:marTop w:val="0"/>
      <w:marBottom w:val="0"/>
      <w:divBdr>
        <w:top w:val="none" w:sz="0" w:space="0" w:color="auto"/>
        <w:left w:val="none" w:sz="0" w:space="0" w:color="auto"/>
        <w:bottom w:val="none" w:sz="0" w:space="0" w:color="auto"/>
        <w:right w:val="none" w:sz="0" w:space="0" w:color="auto"/>
      </w:divBdr>
    </w:div>
    <w:div w:id="210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larqamacademy.sch.qa" TargetMode="External"/><Relationship Id="rId1" Type="http://schemas.openxmlformats.org/officeDocument/2006/relationships/hyperlink" Target="mailto:info@al-arqamacadem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82FC-292B-4618-9854-050F94D9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Osama Abdelaziz</dc:creator>
  <cp:keywords/>
  <dc:description/>
  <cp:lastModifiedBy>Taghreed Fouad</cp:lastModifiedBy>
  <cp:revision>13</cp:revision>
  <cp:lastPrinted>2021-01-27T09:39:00Z</cp:lastPrinted>
  <dcterms:created xsi:type="dcterms:W3CDTF">2021-01-17T05:21:00Z</dcterms:created>
  <dcterms:modified xsi:type="dcterms:W3CDTF">2023-11-29T17:36:00Z</dcterms:modified>
</cp:coreProperties>
</file>